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5791"/>
      </w:tblGrid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sz w:val="24"/>
                <w:szCs w:val="24"/>
              </w:rPr>
              <w:t>公告标题：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厦门中实-公开招标-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  <w:lang w:eastAsia="zh-CN"/>
              </w:rPr>
              <w:t>2026-ZS3412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  <w:lang w:eastAsia="zh-CN"/>
              </w:rPr>
              <w:t>2026年试剂耗材采购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-中标公告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项目编号：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eastAsia="zh-CN"/>
              </w:rPr>
              <w:t>2026-ZS3412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项目名称：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eastAsia="zh-CN"/>
              </w:rPr>
              <w:t>2026年试剂耗材采购</w:t>
            </w:r>
          </w:p>
        </w:tc>
      </w:tr>
      <w:tr>
        <w:trPr>
          <w:trHeight w:val="936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中标（成交）信息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中标人：</w:t>
            </w: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湖南关检科技有限公司</w:t>
            </w:r>
          </w:p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中标价：</w:t>
            </w: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196771.00</w:t>
            </w:r>
            <w:r>
              <w:rPr>
                <w:rFonts w:ascii="宋体" w:eastAsia="宋体" w:cs="宋体" w:hint="eastAsia"/>
                <w:sz w:val="24"/>
                <w:szCs w:val="24"/>
              </w:rPr>
              <w:t>元</w:t>
            </w:r>
          </w:p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地址：</w:t>
            </w: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湖南省长沙市芙蓉区文艺路街道五一大道389号华美欧大厦803、804房-73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主要标的信息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eastAsia="zh-CN"/>
              </w:rPr>
              <w:t>2026年试剂耗材采购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评审专家（单一来源采购人员）名单</w:t>
            </w:r>
          </w:p>
        </w:tc>
        <w:tc>
          <w:tcPr>
            <w:tcW w:w="5791" w:type="dxa"/>
            <w:vAlign w:val="center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shd w:val="clear" w:color="auto" w:fill="FFFFFF"/>
                <w:lang w:eastAsia="zh-CN"/>
              </w:rPr>
              <w:t>刘炳灶、施俊斌、庄秋惠、施虹、洪朝基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代理服务收费标准：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-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代理服务收费金额：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0.</w:t>
            </w: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 w:hint="eastAsia"/>
                <w:sz w:val="24"/>
                <w:szCs w:val="24"/>
              </w:rPr>
              <w:t>万元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公告期限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自本公告发布之日起1个工作日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其他补充事宜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中标人</w:t>
            </w:r>
            <w:r>
              <w:rPr>
                <w:rFonts w:ascii="宋体" w:eastAsia="宋体" w:cs="宋体" w:hint="eastAsia"/>
                <w:sz w:val="24"/>
                <w:szCs w:val="24"/>
              </w:rPr>
              <w:t>综合得分：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98.50 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采购人信息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中华人民共和国厦门邮轮港海关</w:t>
            </w:r>
          </w:p>
        </w:tc>
      </w:tr>
      <w:tr>
        <w:trPr>
          <w:trHeight w:val="58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采购人信息地址联系方式</w:t>
            </w:r>
          </w:p>
        </w:tc>
        <w:tc>
          <w:tcPr>
            <w:tcW w:w="5791" w:type="dxa"/>
            <w:shd w:val="clear" w:color="auto" w:fill="auto"/>
          </w:tcPr>
          <w:p>
            <w:pPr>
              <w:rPr>
                <w:rFonts w:ascii="宋体" w:eastAsia="宋体" w:cs="宋体" w:hint="eastAsia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地址：</w:t>
            </w: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福建省厦门市湖里区东港路2号国际邮轮中心</w:t>
            </w:r>
            <w:r>
              <w:rPr>
                <w:rFonts w:ascii="宋体" w:eastAsia="宋体" w:cs="宋体" w:hint="eastAsia"/>
                <w:sz w:val="24"/>
                <w:szCs w:val="24"/>
              </w:rPr>
              <w:br/>
              <w:t>电话：-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采购代理机构信息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厦门市中实采购招标有限公司</w:t>
            </w:r>
          </w:p>
        </w:tc>
      </w:tr>
      <w:tr>
        <w:trPr>
          <w:trHeight w:val="936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采购代理机构地址联系方式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地址：厦门市湖滨南路57号金源大厦18楼</w:t>
              <w:br/>
              <w:t>电话：0592-2202255</w:t>
            </w:r>
          </w:p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传真：0592-2212277、2231155</w:t>
            </w:r>
          </w:p>
        </w:tc>
      </w:tr>
      <w:tr>
        <w:trPr>
          <w:trHeight w:val="58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项目联系方式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廖艺洋、洪启明/0592-2297857</w:t>
            </w:r>
          </w:p>
        </w:tc>
      </w:tr>
      <w:tr>
        <w:trPr>
          <w:trHeight w:val="312"/>
        </w:trPr>
        <w:tc>
          <w:tcPr>
            <w:tcW w:w="2505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附件</w:t>
            </w:r>
          </w:p>
        </w:tc>
        <w:tc>
          <w:tcPr>
            <w:tcW w:w="5791" w:type="dxa"/>
          </w:tcPr>
          <w:p>
            <w:pPr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345</Words>
  <Characters>441</Characters>
  <Lines>42</Lines>
  <Paragraphs>35</Paragraphs>
  <CharactersWithSpaces>444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1041342962@qq.com</dc:creator>
  <cp:lastModifiedBy>游娟</cp:lastModifiedBy>
  <cp:revision>94</cp:revision>
  <dcterms:created xsi:type="dcterms:W3CDTF">2022-07-13T07:43:00Z</dcterms:created>
  <dcterms:modified xsi:type="dcterms:W3CDTF">2026-05-13T09:04:09Z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67D04E22CB8244669F11BF61D2DA4ED9_13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