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8961DB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宋体" w:eastAsia="宋体" w:hAnsi="宋体" w:cs="宋体"/>
          <w:b/>
          <w:bCs/>
          <w:color w:val="383940"/>
          <w:kern w:val="0"/>
          <w:sz w:val="28"/>
          <w:szCs w:val="28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940"/>
          <w:kern w:val="0"/>
          <w:sz w:val="28"/>
          <w:szCs w:val="28"/>
          <w14:ligatures w14:val="none"/>
        </w:rPr>
        <w:t>东山海关综合技术服务中心</w:t>
      </w:r>
      <w:proofErr w:type="gramStart"/>
      <w:r w:rsidRPr="00C84148">
        <w:rPr>
          <w:rFonts w:ascii="宋体" w:eastAsia="宋体" w:hAnsi="宋体" w:cs="宋体"/>
          <w:b/>
          <w:bCs/>
          <w:color w:val="383940"/>
          <w:kern w:val="0"/>
          <w:sz w:val="28"/>
          <w:szCs w:val="28"/>
          <w14:ligatures w14:val="none"/>
        </w:rPr>
        <w:t>食堂食材及</w:t>
      </w:r>
      <w:proofErr w:type="gramEnd"/>
      <w:r w:rsidRPr="00C84148">
        <w:rPr>
          <w:rFonts w:ascii="宋体" w:eastAsia="宋体" w:hAnsi="宋体" w:cs="宋体"/>
          <w:b/>
          <w:bCs/>
          <w:color w:val="383940"/>
          <w:kern w:val="0"/>
          <w:sz w:val="28"/>
          <w:szCs w:val="28"/>
          <w14:ligatures w14:val="none"/>
        </w:rPr>
        <w:t>配送项目中标公告</w:t>
      </w:r>
    </w:p>
    <w:p w14:paraId="3AE2EA7D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一、项目编号：</w:t>
      </w:r>
      <w:proofErr w:type="gramStart"/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榕</w:t>
      </w:r>
      <w:proofErr w:type="gramEnd"/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辉（招）2025-070</w:t>
      </w: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（招标文件编号：</w:t>
      </w:r>
      <w:proofErr w:type="gramStart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榕</w:t>
      </w:r>
      <w:proofErr w:type="gramEnd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辉（招）2025-070）</w:t>
      </w:r>
    </w:p>
    <w:p w14:paraId="2E4A8185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二、项目名称：东山海关综合技术服务中心</w:t>
      </w:r>
      <w:proofErr w:type="gramStart"/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食堂食材及</w:t>
      </w:r>
      <w:proofErr w:type="gramEnd"/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配送项目</w:t>
      </w:r>
    </w:p>
    <w:p w14:paraId="7B57A96C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三、中标（成交）信息</w:t>
      </w:r>
    </w:p>
    <w:p w14:paraId="6D0B99D4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供应商名称：漳州市瑞和餐饮集团有限公司</w:t>
      </w:r>
    </w:p>
    <w:p w14:paraId="7119551F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供应商地址：福建省漳州市</w:t>
      </w:r>
      <w:proofErr w:type="gramStart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芗</w:t>
      </w:r>
      <w:proofErr w:type="gramEnd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城区华</w:t>
      </w:r>
      <w:proofErr w:type="gramStart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埔</w:t>
      </w:r>
      <w:proofErr w:type="gramEnd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路1号（1号车间）</w:t>
      </w:r>
    </w:p>
    <w:p w14:paraId="73E370E2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包组或产品名称：无</w:t>
      </w:r>
    </w:p>
    <w:p w14:paraId="776E7A38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折扣率(%)：84.0000000</w:t>
      </w:r>
    </w:p>
    <w:p w14:paraId="6453BABD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四、主要标的信息</w:t>
      </w:r>
    </w:p>
    <w:tbl>
      <w:tblPr>
        <w:tblW w:w="5000" w:type="pct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8"/>
        <w:gridCol w:w="1744"/>
        <w:gridCol w:w="2256"/>
        <w:gridCol w:w="1360"/>
        <w:gridCol w:w="1360"/>
        <w:gridCol w:w="1170"/>
        <w:gridCol w:w="1360"/>
      </w:tblGrid>
      <w:tr w:rsidR="00C84148" w:rsidRPr="00C84148" w14:paraId="4A320141" w14:textId="77777777" w:rsidTr="00C84148">
        <w:tc>
          <w:tcPr>
            <w:tcW w:w="191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7B2FE35C" w14:textId="77777777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序号</w:t>
            </w:r>
          </w:p>
        </w:tc>
        <w:tc>
          <w:tcPr>
            <w:tcW w:w="906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7732468A" w14:textId="3C6A66FE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供应商名称</w:t>
            </w:r>
          </w:p>
        </w:tc>
        <w:tc>
          <w:tcPr>
            <w:tcW w:w="1173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5EC921BA" w14:textId="6922375F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服务名称</w:t>
            </w:r>
          </w:p>
        </w:tc>
        <w:tc>
          <w:tcPr>
            <w:tcW w:w="707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651FD7AD" w14:textId="6FE255EE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服务范围</w:t>
            </w:r>
          </w:p>
        </w:tc>
        <w:tc>
          <w:tcPr>
            <w:tcW w:w="707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11A1F266" w14:textId="2529D10C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服务要求</w:t>
            </w:r>
          </w:p>
        </w:tc>
        <w:tc>
          <w:tcPr>
            <w:tcW w:w="608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0CDCF1C6" w14:textId="7D165BD5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服务时间</w:t>
            </w:r>
          </w:p>
        </w:tc>
        <w:tc>
          <w:tcPr>
            <w:tcW w:w="707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1333EDAF" w14:textId="413BBF47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服务标准</w:t>
            </w:r>
          </w:p>
        </w:tc>
      </w:tr>
      <w:tr w:rsidR="00C84148" w:rsidRPr="00C84148" w14:paraId="2B4D5A72" w14:textId="77777777" w:rsidTr="00C84148">
        <w:tc>
          <w:tcPr>
            <w:tcW w:w="191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7B66FAAB" w14:textId="77777777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906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38AB6D14" w14:textId="385B0618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漳州市瑞和餐饮集团有限公司</w:t>
            </w:r>
          </w:p>
        </w:tc>
        <w:tc>
          <w:tcPr>
            <w:tcW w:w="1173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238474F4" w14:textId="1816383D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东山海关综合技术服务中心</w:t>
            </w:r>
            <w:proofErr w:type="gramStart"/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食堂食材及</w:t>
            </w:r>
            <w:proofErr w:type="gramEnd"/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配送项目</w:t>
            </w:r>
          </w:p>
        </w:tc>
        <w:tc>
          <w:tcPr>
            <w:tcW w:w="707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2B878291" w14:textId="5AA44AE0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按招标文件执行</w:t>
            </w:r>
          </w:p>
        </w:tc>
        <w:tc>
          <w:tcPr>
            <w:tcW w:w="707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08A8CAEC" w14:textId="493910E6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按招标文件执行</w:t>
            </w:r>
          </w:p>
        </w:tc>
        <w:tc>
          <w:tcPr>
            <w:tcW w:w="608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4E7D75D5" w14:textId="3C75FB95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1年</w:t>
            </w:r>
          </w:p>
        </w:tc>
        <w:tc>
          <w:tcPr>
            <w:tcW w:w="707" w:type="pct"/>
            <w:tcBorders>
              <w:top w:val="inset" w:sz="6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vAlign w:val="center"/>
            <w:hideMark/>
          </w:tcPr>
          <w:p w14:paraId="3E1E4BC3" w14:textId="43FAD3CC" w:rsidR="00C84148" w:rsidRPr="00C84148" w:rsidRDefault="00C84148" w:rsidP="00C84148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  <w:r w:rsidRPr="00C84148">
              <w:rPr>
                <w:rFonts w:ascii="宋体" w:eastAsia="宋体" w:hAnsi="宋体" w:cs="宋体"/>
                <w:kern w:val="0"/>
                <w:sz w:val="24"/>
                <w14:ligatures w14:val="none"/>
              </w:rPr>
              <w:t>按招标文件执行</w:t>
            </w:r>
          </w:p>
        </w:tc>
      </w:tr>
    </w:tbl>
    <w:p w14:paraId="25194A77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五、评审专家（单一来源采购人员）名单：</w:t>
      </w:r>
    </w:p>
    <w:p w14:paraId="564A7A4A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林璋、路小闽、王明霞、张秀美、苏江练（采购人代表）</w:t>
      </w:r>
    </w:p>
    <w:p w14:paraId="02425888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六、代理服务收费标准及金额：</w:t>
      </w:r>
    </w:p>
    <w:p w14:paraId="464AFF3F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本项目代理费收费标准：本项目招标代理服务费采用差额定率累进法，按收费标准的80%计取。标准如下：中标金额在100万元人民币以内的：按中标金额的1.5%计取；中标金额超过100万的：其中100万按中标金额的1.5%计取；100万-500万部分金额按0.8%计取。专家评审费用由采购人支付。②代理服务费收取方式：中标供应商在领取中标通知书时应以转账、电汇或现金付款方式一次性向福建</w:t>
      </w:r>
      <w:proofErr w:type="gramStart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榕</w:t>
      </w:r>
      <w:proofErr w:type="gramEnd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辉全过程咨询有限公司缴纳代理服务费，招标代理服务费缴交银行帐号：账户名称:福建</w:t>
      </w:r>
      <w:proofErr w:type="gramStart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榕</w:t>
      </w:r>
      <w:proofErr w:type="gramEnd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辉全过程咨询有限公司；账户号码:35050187770700001112；开户银行:中国建设银行股份有限公司福州上江城支行；</w:t>
      </w:r>
    </w:p>
    <w:p w14:paraId="462EE350" w14:textId="5341806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本项目代理费总金额：1.128500万元（人民币）</w:t>
      </w:r>
    </w:p>
    <w:p w14:paraId="0FD3533A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七、公告期限</w:t>
      </w:r>
    </w:p>
    <w:p w14:paraId="392C7F69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自本公告发布之日起1个工作日。</w:t>
      </w:r>
    </w:p>
    <w:p w14:paraId="7B20A07B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八、其它补充事宜</w:t>
      </w:r>
    </w:p>
    <w:p w14:paraId="2DB97782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第1中标候选人漳州市瑞和餐饮集团有限公司，940380.00元（折扣率：84%），得分：97.39分；</w:t>
      </w:r>
    </w:p>
    <w:p w14:paraId="3F2A9490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b/>
          <w:bCs/>
          <w:color w:val="383838"/>
          <w:kern w:val="0"/>
          <w:sz w:val="24"/>
          <w:bdr w:val="none" w:sz="0" w:space="0" w:color="auto" w:frame="1"/>
          <w14:ligatures w14:val="none"/>
        </w:rPr>
        <w:t>九、凡对本次公告内容提出询问，请按以下方式联系。</w:t>
      </w:r>
    </w:p>
    <w:p w14:paraId="5F922616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1.采购人信息</w:t>
      </w:r>
    </w:p>
    <w:p w14:paraId="04CC08AA" w14:textId="4C729849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名称：东山海关综合技术服务中心</w:t>
      </w:r>
    </w:p>
    <w:p w14:paraId="2275201A" w14:textId="6349013C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地址：东山县康美镇龙潭街龙潭区13号</w:t>
      </w:r>
    </w:p>
    <w:p w14:paraId="025D3DB8" w14:textId="02C1370A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联系方式：苏先生0596-3983637</w:t>
      </w:r>
    </w:p>
    <w:p w14:paraId="4E157F21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2.采购代理机构信息</w:t>
      </w:r>
    </w:p>
    <w:p w14:paraId="29BAF32D" w14:textId="49691EBF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名称：福建</w:t>
      </w:r>
      <w:proofErr w:type="gramStart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榕</w:t>
      </w:r>
      <w:proofErr w:type="gramEnd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辉全过程咨询有限公司</w:t>
      </w:r>
    </w:p>
    <w:p w14:paraId="040FDC32" w14:textId="60CD745B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地　址：福建省福州市晋安区化工路</w:t>
      </w:r>
      <w:proofErr w:type="gramStart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香开连天双禧</w:t>
      </w:r>
      <w:proofErr w:type="gramEnd"/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S1#号楼512办公</w:t>
      </w:r>
    </w:p>
    <w:p w14:paraId="6F7F0B48" w14:textId="44F5B846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联系方式：杨荣芳18965238660</w:t>
      </w:r>
    </w:p>
    <w:p w14:paraId="77E0ADEF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3.项目联系方式</w:t>
      </w:r>
    </w:p>
    <w:p w14:paraId="017D8F82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项目联系人：杨荣芳</w:t>
      </w:r>
    </w:p>
    <w:p w14:paraId="48F70E12" w14:textId="77777777" w:rsidR="00C84148" w:rsidRPr="00C84148" w:rsidRDefault="00C84148" w:rsidP="00C84148">
      <w:pPr>
        <w:widowControl/>
        <w:shd w:val="clear" w:color="auto" w:fill="FFFFFF"/>
        <w:spacing w:after="0" w:line="240" w:lineRule="auto"/>
        <w:ind w:firstLineChars="200" w:firstLine="480"/>
        <w:textAlignment w:val="baseline"/>
        <w:rPr>
          <w:rFonts w:ascii="宋体" w:eastAsia="宋体" w:hAnsi="宋体" w:cs="宋体"/>
          <w:color w:val="383838"/>
          <w:kern w:val="0"/>
          <w:sz w:val="24"/>
          <w14:ligatures w14:val="none"/>
        </w:rPr>
      </w:pPr>
      <w:r w:rsidRPr="00C84148">
        <w:rPr>
          <w:rFonts w:ascii="宋体" w:eastAsia="宋体" w:hAnsi="宋体" w:cs="宋体"/>
          <w:color w:val="383838"/>
          <w:kern w:val="0"/>
          <w:sz w:val="24"/>
          <w14:ligatures w14:val="none"/>
        </w:rPr>
        <w:t>电　话：　　18965238660</w:t>
      </w:r>
    </w:p>
    <w:p w14:paraId="3114ECAC" w14:textId="77777777" w:rsidR="00946691" w:rsidRPr="00C84148" w:rsidRDefault="00946691" w:rsidP="00C84148">
      <w:pPr>
        <w:spacing w:after="0" w:line="240" w:lineRule="auto"/>
        <w:rPr>
          <w:rFonts w:ascii="宋体" w:eastAsia="宋体" w:hAnsi="宋体"/>
          <w:sz w:val="24"/>
        </w:rPr>
      </w:pPr>
    </w:p>
    <w:sectPr w:rsidR="00946691" w:rsidRPr="00C84148" w:rsidSect="00C84148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C6716" w14:textId="77777777" w:rsidR="00C84148" w:rsidRDefault="00C84148" w:rsidP="00C8414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6D151BC" w14:textId="77777777" w:rsidR="00C84148" w:rsidRDefault="00C84148" w:rsidP="00C8414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5D9CC" w14:textId="77777777" w:rsidR="00C84148" w:rsidRDefault="00C84148" w:rsidP="00C84148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5BD3881C" w14:textId="77777777" w:rsidR="00C84148" w:rsidRDefault="00C84148" w:rsidP="00C84148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691"/>
    <w:rsid w:val="00946691"/>
    <w:rsid w:val="00AA5158"/>
    <w:rsid w:val="00B208D7"/>
    <w:rsid w:val="00C8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6024DA"/>
  <w15:chartTrackingRefBased/>
  <w15:docId w15:val="{AE6C6EC0-5E7D-4A2C-AF25-B5517C55C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4669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66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669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669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669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6691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669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669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669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4669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466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466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4669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4669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4669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4669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4669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4669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4669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466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669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4669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66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4669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669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4669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466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4669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46691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8414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8414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8414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841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先生 胡</dc:creator>
  <cp:keywords/>
  <dc:description/>
  <cp:lastModifiedBy>先生 胡</cp:lastModifiedBy>
  <cp:revision>3</cp:revision>
  <dcterms:created xsi:type="dcterms:W3CDTF">2025-12-23T09:02:00Z</dcterms:created>
  <dcterms:modified xsi:type="dcterms:W3CDTF">2025-12-23T09:04:00Z</dcterms:modified>
</cp:coreProperties>
</file>