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16" w:rsidRDefault="00C96CEE">
      <w:pPr>
        <w:widowControl/>
        <w:spacing w:before="345" w:after="150" w:line="450" w:lineRule="atLeast"/>
        <w:ind w:left="-360"/>
        <w:jc w:val="center"/>
        <w:rPr>
          <w:rFonts w:ascii="方正小标宋_GBK" w:eastAsia="方正小标宋_GBK" w:hAnsi="方正小标宋_GBK" w:cs="方正小标宋_GBK"/>
          <w:b/>
          <w:bCs/>
          <w:color w:val="222222"/>
          <w:sz w:val="36"/>
          <w:szCs w:val="36"/>
        </w:rPr>
      </w:pPr>
      <w:proofErr w:type="gramStart"/>
      <w:r>
        <w:rPr>
          <w:rFonts w:ascii="方正小标宋_GBK" w:eastAsia="方正小标宋_GBK" w:hAnsi="方正小标宋_GBK" w:cs="方正小标宋_GBK" w:hint="eastAsia"/>
          <w:b/>
          <w:bCs/>
          <w:color w:val="222222"/>
          <w:sz w:val="36"/>
          <w:szCs w:val="36"/>
        </w:rPr>
        <w:t>电子口岸制</w:t>
      </w:r>
      <w:proofErr w:type="gramEnd"/>
      <w:r>
        <w:rPr>
          <w:rFonts w:ascii="方正小标宋_GBK" w:eastAsia="方正小标宋_GBK" w:hAnsi="方正小标宋_GBK" w:cs="方正小标宋_GBK" w:hint="eastAsia"/>
          <w:b/>
          <w:bCs/>
          <w:color w:val="222222"/>
          <w:sz w:val="36"/>
          <w:szCs w:val="36"/>
        </w:rPr>
        <w:t>发卡业务人脸核验操作指引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  <w:t>为进一步加强</w:t>
      </w:r>
      <w:proofErr w:type="gramStart"/>
      <w:r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  <w:t>电子口岸</w:t>
      </w:r>
      <w:proofErr w:type="gramEnd"/>
      <w:r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  <w:t>系统安全，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当您使用居民身份证提交新办或补办申请后，请在提交申请后两个工作日内，根据本指引完成人脸核验。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</w:rPr>
      </w:pPr>
      <w:r>
        <w:rPr>
          <w:rStyle w:val="a4"/>
          <w:rFonts w:ascii="方正仿宋_GBK" w:eastAsia="方正仿宋_GBK" w:hAnsi="方正仿宋_GBK" w:cs="方正仿宋_GBK" w:hint="eastAsia"/>
          <w:sz w:val="31"/>
          <w:szCs w:val="31"/>
          <w:shd w:val="clear" w:color="auto" w:fill="FFFFFF"/>
        </w:rPr>
        <w:t>一、</w:t>
      </w:r>
      <w:r>
        <w:rPr>
          <w:rStyle w:val="a4"/>
          <w:rFonts w:ascii="方正仿宋_GBK" w:eastAsia="方正仿宋_GBK" w:hAnsi="方正仿宋_GBK" w:cs="方正仿宋_GBK" w:hint="eastAsia"/>
          <w:sz w:val="31"/>
          <w:szCs w:val="31"/>
          <w:shd w:val="clear" w:color="auto" w:fill="FFFFFF"/>
        </w:rPr>
        <w:t> </w:t>
      </w:r>
      <w:r>
        <w:rPr>
          <w:rStyle w:val="a4"/>
          <w:rFonts w:ascii="方正仿宋_GBK" w:eastAsia="方正仿宋_GBK" w:hAnsi="方正仿宋_GBK" w:cs="方正仿宋_GBK" w:hint="eastAsia"/>
          <w:sz w:val="31"/>
          <w:szCs w:val="31"/>
          <w:shd w:val="clear" w:color="auto" w:fill="FFFFFF"/>
        </w:rPr>
        <w:t>核验操作流程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第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1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步：进入核验页面。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打开微信，搜索并进入“掌上单一窗口”小程序。在“办理”页面点击“制发卡业务核验”。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3353435" cy="5052060"/>
            <wp:effectExtent l="0" t="0" r="1841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435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lastRenderedPageBreak/>
        <w:t>第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2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步：完成人脸识别。</w:t>
      </w:r>
    </w:p>
    <w:p w:rsidR="00127316" w:rsidRDefault="00C96CEE">
      <w:pPr>
        <w:pStyle w:val="a3"/>
        <w:widowControl/>
        <w:numPr>
          <w:ilvl w:val="0"/>
          <w:numId w:val="1"/>
        </w:numPr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准确填写信息：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输入申请单号、统一社会信用代码、姓名、证件号码及图形验证码。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left="645"/>
        <w:jc w:val="both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114300" distR="114300">
            <wp:extent cx="2650490" cy="5039995"/>
            <wp:effectExtent l="0" t="0" r="1651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490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FF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color w:val="FF0000"/>
          <w:sz w:val="32"/>
          <w:szCs w:val="32"/>
          <w:shd w:val="clear" w:color="auto" w:fill="FFFFFF"/>
        </w:rPr>
        <w:t>【重要提示】请务必仔细核对“申请单号”，输入错误将导致核验结果无法关联到您的申请单。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2. 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同意协议并验证：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勾选“已阅读并同意《人脸识别身份验证服务单独同意协议》”，点击“开始验证”。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请确保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环境光线适宜，按屏幕提示完成面部识别。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第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3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步：查看核验结果。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lastRenderedPageBreak/>
        <w:t>核验成功：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页面将提示成功。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核验失败：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请关闭页面重试尝试。若多次失败，请及时联系数据分中心现场办理。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二、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常见问题解答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(FAQ)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Q1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：哪些人需要人脸核验？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A1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新办和补办申请单中，使用居民身份证的法定代表人、操作员及经办人需要完成人脸核验。请在申请单提交成功后两个工作日内完成，系统会发送短信提醒。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Q2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：人脸核验失败怎么办？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A2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请检查环境光线是否均匀、面部有无遮挡，并按提示自然完成动作。若多次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尝试仍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失败，请在两个工作日内及时联系数据分中心，携带身份证原件和全部申请材料至现场办理。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Q3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：我核验通过了，但是数据分中心为什么查不到我的核验结果？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A3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请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核对您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在核验页面输入的申请单编号是否准确。申请单编号错误将导致核验结果无法与系统中的申请单关联，需使用正确申请单编号重新核验。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Q4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：我已经核验通过了，为什么又收到短信提醒？</w:t>
      </w:r>
    </w:p>
    <w:p w:rsidR="00127316" w:rsidRDefault="00C96CEE">
      <w:pPr>
        <w:pStyle w:val="a3"/>
        <w:widowControl/>
        <w:shd w:val="clear" w:color="auto" w:fill="FFFFFF"/>
        <w:spacing w:beforeAutospacing="0" w:afterAutospacing="0" w:line="555" w:lineRule="atLeast"/>
        <w:ind w:firstLine="645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A4</w:t>
      </w:r>
      <w:r>
        <w:rPr>
          <w:rStyle w:val="a4"/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：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若申请单经过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退单重新提交，申请单号会发生变化，原核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验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结果失效。请您根据新的申请单编号，按流程重新完成核验</w:t>
      </w:r>
      <w:r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。</w:t>
      </w:r>
      <w:bookmarkStart w:id="0" w:name="_GoBack"/>
      <w:bookmarkEnd w:id="0"/>
    </w:p>
    <w:sectPr w:rsidR="00127316" w:rsidSect="00127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CEE" w:rsidRDefault="00C96CEE" w:rsidP="00CD3803">
      <w:r>
        <w:separator/>
      </w:r>
    </w:p>
  </w:endnote>
  <w:endnote w:type="continuationSeparator" w:id="0">
    <w:p w:rsidR="00C96CEE" w:rsidRDefault="00C96CEE" w:rsidP="00CD3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CEE" w:rsidRDefault="00C96CEE" w:rsidP="00CD3803">
      <w:r>
        <w:separator/>
      </w:r>
    </w:p>
  </w:footnote>
  <w:footnote w:type="continuationSeparator" w:id="0">
    <w:p w:rsidR="00C96CEE" w:rsidRDefault="00C96CEE" w:rsidP="00CD3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2D2236"/>
    <w:multiLevelType w:val="singleLevel"/>
    <w:tmpl w:val="B62D2236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329F2613"/>
    <w:rsid w:val="00127316"/>
    <w:rsid w:val="00C96CEE"/>
    <w:rsid w:val="00CD3803"/>
    <w:rsid w:val="329F2613"/>
    <w:rsid w:val="76FD6C10"/>
    <w:rsid w:val="77E6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731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731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127316"/>
    <w:rPr>
      <w:b/>
    </w:rPr>
  </w:style>
  <w:style w:type="paragraph" w:styleId="a5">
    <w:name w:val="Balloon Text"/>
    <w:basedOn w:val="a"/>
    <w:link w:val="Char"/>
    <w:rsid w:val="00CD3803"/>
    <w:rPr>
      <w:sz w:val="18"/>
      <w:szCs w:val="18"/>
    </w:rPr>
  </w:style>
  <w:style w:type="character" w:customStyle="1" w:styleId="Char">
    <w:name w:val="批注框文本 Char"/>
    <w:basedOn w:val="a0"/>
    <w:link w:val="a5"/>
    <w:rsid w:val="00CD380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Char0"/>
    <w:rsid w:val="00CD38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CD380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1"/>
    <w:rsid w:val="00CD38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CD380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</Words>
  <Characters>642</Characters>
  <Application>Microsoft Office Word</Application>
  <DocSecurity>0</DocSecurity>
  <Lines>5</Lines>
  <Paragraphs>1</Paragraphs>
  <ScaleCrop>false</ScaleCrop>
  <Company>Win7w.Com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张美玉</cp:lastModifiedBy>
  <cp:revision>2</cp:revision>
  <dcterms:created xsi:type="dcterms:W3CDTF">2026-07-07T03:11:00Z</dcterms:created>
  <dcterms:modified xsi:type="dcterms:W3CDTF">2026-07-07T03:11:00Z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2358398E489B43EA864CB58F9F49F051_11</vt:lpwstr>
  </property>
  <property fmtid="{D5CDD505-2E9C-101B-9397-08002B2CF9AE}" pid="4" name="KSOTemplateDocerSaveRecord">
    <vt:lpwstr>eyJoZGlkIjoiNzQ3ODdhZDc1MzRkODBiYTU2MGQyM2RjYTIzYTQ2NTYiLCJ1c2VySWQiOiI1MDc2MjE3MTUifQ==</vt:lpwstr>
  </property>
</Properties>
</file>